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9B" w:rsidRDefault="0088139B" w:rsidP="0088139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Section _____________ Date _______________</w:t>
      </w:r>
    </w:p>
    <w:p w:rsidR="0088139B" w:rsidRDefault="0088139B"/>
    <w:p w:rsidR="004C6E8D" w:rsidRDefault="00A41B12">
      <w:r>
        <w:rPr>
          <w:noProof/>
        </w:rPr>
        <w:drawing>
          <wp:inline distT="0" distB="0" distL="0" distR="0">
            <wp:extent cx="5943600" cy="42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-Spectromet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39B" w:rsidRDefault="0088139B"/>
    <w:p w:rsidR="0088139B" w:rsidRDefault="005E127A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Lesson 2</w:t>
      </w:r>
      <w:r w:rsidR="0088139B">
        <w:rPr>
          <w:b/>
          <w:sz w:val="24"/>
          <w:szCs w:val="24"/>
        </w:rPr>
        <w:t>: Practicing Mass Spectrometry</w:t>
      </w:r>
    </w:p>
    <w:p w:rsidR="0088139B" w:rsidRDefault="0088139B" w:rsidP="005C12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Mass Spectrometry is a </w:t>
      </w:r>
      <w:r w:rsidR="005C12CB">
        <w:rPr>
          <w:sz w:val="24"/>
          <w:szCs w:val="24"/>
        </w:rPr>
        <w:t>method</w:t>
      </w:r>
      <w:r>
        <w:rPr>
          <w:sz w:val="24"/>
          <w:szCs w:val="24"/>
        </w:rPr>
        <w:t xml:space="preserve"> used to analyze particles from samples to identify what they are</w:t>
      </w:r>
      <w:r w:rsidR="005060FA">
        <w:rPr>
          <w:sz w:val="24"/>
          <w:szCs w:val="24"/>
        </w:rPr>
        <w:t xml:space="preserve"> and </w:t>
      </w:r>
      <w:r w:rsidR="005C12CB">
        <w:rPr>
          <w:sz w:val="24"/>
          <w:szCs w:val="24"/>
        </w:rPr>
        <w:t xml:space="preserve">to determine their concentrations. </w:t>
      </w:r>
      <w:r>
        <w:rPr>
          <w:sz w:val="24"/>
          <w:szCs w:val="24"/>
        </w:rPr>
        <w:t xml:space="preserve">In this lesson, you’ll practice the steps </w:t>
      </w:r>
      <w:r w:rsidR="005C12CB">
        <w:rPr>
          <w:sz w:val="24"/>
          <w:szCs w:val="24"/>
        </w:rPr>
        <w:t xml:space="preserve">required </w:t>
      </w:r>
      <w:r>
        <w:rPr>
          <w:sz w:val="24"/>
          <w:szCs w:val="24"/>
        </w:rPr>
        <w:t>to prepare an unknown sample for testing.</w:t>
      </w:r>
    </w:p>
    <w:p w:rsidR="0088139B" w:rsidRDefault="0088139B">
      <w:pPr>
        <w:rPr>
          <w:sz w:val="24"/>
          <w:szCs w:val="24"/>
        </w:rPr>
      </w:pPr>
    </w:p>
    <w:p w:rsidR="0088139B" w:rsidRDefault="0088139B">
      <w:pPr>
        <w:rPr>
          <w:b/>
          <w:sz w:val="24"/>
          <w:szCs w:val="24"/>
        </w:rPr>
      </w:pPr>
      <w:r w:rsidRPr="0088139B">
        <w:rPr>
          <w:b/>
          <w:sz w:val="24"/>
          <w:szCs w:val="24"/>
        </w:rPr>
        <w:t>Doing the Science</w:t>
      </w:r>
    </w:p>
    <w:p w:rsidR="0088139B" w:rsidRP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 w:rsidRPr="0088139B">
        <w:rPr>
          <w:rFonts w:ascii="Times-Roman" w:hAnsi="Times-Roman"/>
          <w:snapToGrid w:val="0"/>
          <w:sz w:val="24"/>
        </w:rPr>
        <w:t xml:space="preserve">Start the </w:t>
      </w:r>
      <w:r w:rsidR="000B4997">
        <w:rPr>
          <w:sz w:val="24"/>
          <w:szCs w:val="24"/>
        </w:rPr>
        <w:t xml:space="preserve">Mass Spectrometry </w:t>
      </w:r>
      <w:r w:rsidRPr="0088139B">
        <w:rPr>
          <w:rFonts w:ascii="Times-Roman" w:hAnsi="Times-Roman"/>
          <w:snapToGrid w:val="0"/>
          <w:sz w:val="24"/>
        </w:rPr>
        <w:t>Simulation by clicking on the “</w:t>
      </w:r>
      <w:proofErr w:type="spellStart"/>
      <w:r w:rsidRPr="0088139B">
        <w:rPr>
          <w:rFonts w:ascii="Times-Roman" w:hAnsi="Times-Roman"/>
          <w:snapToGrid w:val="0"/>
          <w:sz w:val="24"/>
        </w:rPr>
        <w:t>Sim</w:t>
      </w:r>
      <w:proofErr w:type="spellEnd"/>
      <w:r w:rsidRPr="0088139B">
        <w:rPr>
          <w:rFonts w:ascii="Times-Roman" w:hAnsi="Times-Roman"/>
          <w:snapToGrid w:val="0"/>
          <w:sz w:val="24"/>
        </w:rPr>
        <w:t>” tab.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Explore the different parts of the mass spectrometer and familiarize how the different parts work by scrolling over the </w:t>
      </w:r>
      <w:r w:rsidR="005C12CB">
        <w:rPr>
          <w:rFonts w:ascii="Times-Roman" w:hAnsi="Times-Roman"/>
          <w:snapToGrid w:val="0"/>
          <w:sz w:val="24"/>
        </w:rPr>
        <w:t>various areas</w:t>
      </w:r>
      <w:r w:rsidR="00B82330">
        <w:rPr>
          <w:rFonts w:ascii="Times-Roman" w:hAnsi="Times-Roman"/>
          <w:snapToGrid w:val="0"/>
          <w:sz w:val="24"/>
        </w:rPr>
        <w:t xml:space="preserve"> of the machine. </w:t>
      </w:r>
      <w:r>
        <w:rPr>
          <w:rFonts w:ascii="Times-Roman" w:hAnsi="Times-Roman"/>
          <w:snapToGrid w:val="0"/>
          <w:sz w:val="24"/>
        </w:rPr>
        <w:t>Click on each part to learn more</w:t>
      </w:r>
      <w:r w:rsidR="005C12CB">
        <w:rPr>
          <w:rFonts w:ascii="Times-Roman" w:hAnsi="Times-Roman"/>
          <w:snapToGrid w:val="0"/>
          <w:sz w:val="24"/>
        </w:rPr>
        <w:t xml:space="preserve"> about its function</w:t>
      </w:r>
      <w:r>
        <w:rPr>
          <w:rFonts w:ascii="Times-Roman" w:hAnsi="Times-Roman"/>
          <w:snapToGrid w:val="0"/>
          <w:sz w:val="24"/>
        </w:rPr>
        <w:t>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the “Practice Mode” button.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and drag the 1000 </w:t>
      </w:r>
      <w:proofErr w:type="spellStart"/>
      <w:r>
        <w:rPr>
          <w:rFonts w:ascii="Times-Roman" w:hAnsi="Times-Roman"/>
          <w:snapToGrid w:val="0"/>
          <w:sz w:val="24"/>
        </w:rPr>
        <w:t>μL</w:t>
      </w:r>
      <w:proofErr w:type="spellEnd"/>
      <w:r>
        <w:rPr>
          <w:rFonts w:ascii="Times-Roman" w:hAnsi="Times-Roman"/>
          <w:snapToGrid w:val="0"/>
          <w:sz w:val="24"/>
        </w:rPr>
        <w:t xml:space="preserve"> pipette and release it over the container of 1000 </w:t>
      </w:r>
      <w:proofErr w:type="spellStart"/>
      <w:r>
        <w:rPr>
          <w:rFonts w:ascii="Times-Roman" w:hAnsi="Times-Roman"/>
          <w:snapToGrid w:val="0"/>
          <w:sz w:val="24"/>
        </w:rPr>
        <w:t>μL</w:t>
      </w:r>
      <w:proofErr w:type="spellEnd"/>
      <w:r>
        <w:rPr>
          <w:rFonts w:ascii="Times-Roman" w:hAnsi="Times-Roman"/>
          <w:snapToGrid w:val="0"/>
          <w:sz w:val="24"/>
        </w:rPr>
        <w:t xml:space="preserve"> tips to put a new tip on the pipette.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Drag the pipette to the container labeled “30% IPA” to fill the pipette with 1000 </w:t>
      </w:r>
      <w:proofErr w:type="spellStart"/>
      <w:r>
        <w:rPr>
          <w:rFonts w:ascii="Times-Roman" w:hAnsi="Times-Roman"/>
          <w:snapToGrid w:val="0"/>
          <w:sz w:val="24"/>
        </w:rPr>
        <w:t>μL</w:t>
      </w:r>
      <w:proofErr w:type="spellEnd"/>
      <w:r>
        <w:rPr>
          <w:rFonts w:ascii="Times-Roman" w:hAnsi="Times-Roman"/>
          <w:snapToGrid w:val="0"/>
          <w:sz w:val="24"/>
        </w:rPr>
        <w:t xml:space="preserve"> of isopropyl alcohol. 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Drag the pipette to the Blank test tube </w:t>
      </w:r>
      <w:r w:rsidR="007B5459" w:rsidRPr="007B5459">
        <w:rPr>
          <w:rFonts w:ascii="Times-Roman" w:hAnsi="Times-Roman"/>
          <w:i/>
          <w:snapToGrid w:val="0"/>
          <w:sz w:val="24"/>
        </w:rPr>
        <w:t>on the top shelf</w:t>
      </w:r>
      <w:r w:rsidR="007B5459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to add 1000 </w:t>
      </w:r>
      <w:proofErr w:type="spellStart"/>
      <w:r>
        <w:rPr>
          <w:rFonts w:ascii="Times-Roman" w:hAnsi="Times-Roman"/>
          <w:snapToGrid w:val="0"/>
          <w:sz w:val="24"/>
        </w:rPr>
        <w:t>μL</w:t>
      </w:r>
      <w:proofErr w:type="spellEnd"/>
      <w:r>
        <w:rPr>
          <w:rFonts w:ascii="Times-Roman" w:hAnsi="Times-Roman"/>
          <w:snapToGrid w:val="0"/>
          <w:sz w:val="24"/>
        </w:rPr>
        <w:t xml:space="preserve"> of 30% IPA to the test tube.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Repeat steps 5 and 6 for the three remaining test tubes (Calibrator, QC and Patient).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Dispose of the tip by releasing the pipette over the trash bin.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Replace the pipette on its stand.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Select the 10</w:t>
      </w:r>
      <w:r w:rsidR="000B4997">
        <w:rPr>
          <w:rFonts w:ascii="Times-Roman" w:hAnsi="Times-Roman"/>
          <w:snapToGrid w:val="0"/>
          <w:sz w:val="24"/>
        </w:rPr>
        <w:t>0</w:t>
      </w:r>
      <w:r>
        <w:rPr>
          <w:rFonts w:ascii="Times-Roman" w:hAnsi="Times-Roman"/>
          <w:snapToGrid w:val="0"/>
          <w:sz w:val="24"/>
        </w:rPr>
        <w:t xml:space="preserve"> </w:t>
      </w:r>
      <w:proofErr w:type="spellStart"/>
      <w:r>
        <w:rPr>
          <w:rFonts w:ascii="Times-Roman" w:hAnsi="Times-Roman"/>
          <w:snapToGrid w:val="0"/>
          <w:sz w:val="24"/>
        </w:rPr>
        <w:t>μL</w:t>
      </w:r>
      <w:proofErr w:type="spellEnd"/>
      <w:r>
        <w:rPr>
          <w:rFonts w:ascii="Times-Roman" w:hAnsi="Times-Roman"/>
          <w:snapToGrid w:val="0"/>
          <w:sz w:val="24"/>
        </w:rPr>
        <w:t xml:space="preserve"> pipette and put </w:t>
      </w:r>
      <w:r w:rsidR="005C12CB">
        <w:rPr>
          <w:rFonts w:ascii="Times-Roman" w:hAnsi="Times-Roman"/>
          <w:snapToGrid w:val="0"/>
          <w:sz w:val="24"/>
        </w:rPr>
        <w:t xml:space="preserve">on </w:t>
      </w:r>
      <w:r>
        <w:rPr>
          <w:rFonts w:ascii="Times-Roman" w:hAnsi="Times-Roman"/>
          <w:snapToGrid w:val="0"/>
          <w:sz w:val="24"/>
        </w:rPr>
        <w:t xml:space="preserve">a new tip by dragging and releasing it over the container labeled “100 </w:t>
      </w:r>
      <w:proofErr w:type="spellStart"/>
      <w:r>
        <w:rPr>
          <w:rFonts w:ascii="Times-Roman" w:hAnsi="Times-Roman"/>
          <w:snapToGrid w:val="0"/>
          <w:sz w:val="24"/>
        </w:rPr>
        <w:t>μL</w:t>
      </w:r>
      <w:proofErr w:type="spellEnd"/>
      <w:r>
        <w:rPr>
          <w:rFonts w:ascii="Times-Roman" w:hAnsi="Times-Roman"/>
          <w:snapToGrid w:val="0"/>
          <w:sz w:val="24"/>
        </w:rPr>
        <w:t xml:space="preserve"> tips.”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Add 100 </w:t>
      </w:r>
      <w:proofErr w:type="spellStart"/>
      <w:r>
        <w:rPr>
          <w:rFonts w:ascii="Times-Roman" w:hAnsi="Times-Roman"/>
          <w:snapToGrid w:val="0"/>
          <w:sz w:val="24"/>
        </w:rPr>
        <w:t>μL</w:t>
      </w:r>
      <w:proofErr w:type="spellEnd"/>
      <w:r>
        <w:rPr>
          <w:rFonts w:ascii="Times-Roman" w:hAnsi="Times-Roman"/>
          <w:snapToGrid w:val="0"/>
          <w:sz w:val="24"/>
        </w:rPr>
        <w:t xml:space="preserve"> of Internal Standard to each test tube the same way that you added the </w:t>
      </w:r>
      <w:r w:rsidR="005C12CB">
        <w:rPr>
          <w:rFonts w:ascii="Times-Roman" w:hAnsi="Times-Roman"/>
          <w:snapToGrid w:val="0"/>
          <w:sz w:val="24"/>
        </w:rPr>
        <w:t>30% IPA</w:t>
      </w:r>
      <w:r>
        <w:rPr>
          <w:rFonts w:ascii="Times-Roman" w:hAnsi="Times-Roman"/>
          <w:snapToGrid w:val="0"/>
          <w:sz w:val="24"/>
        </w:rPr>
        <w:t>.</w:t>
      </w:r>
    </w:p>
    <w:p w:rsidR="0088139B" w:rsidRDefault="0051425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Dispose of the pipette tip and replace the pipette on its stand.</w:t>
      </w:r>
    </w:p>
    <w:p w:rsidR="0051425B" w:rsidRDefault="005D5072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Place the Blank test tube on the Vortex machine and add 20 second</w:t>
      </w:r>
      <w:r w:rsidR="001901E8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 xml:space="preserve"> to </w:t>
      </w:r>
      <w:r w:rsidR="00E97178">
        <w:rPr>
          <w:rFonts w:ascii="Times-Roman" w:hAnsi="Times-Roman"/>
          <w:snapToGrid w:val="0"/>
          <w:sz w:val="24"/>
        </w:rPr>
        <w:t xml:space="preserve">the timer, then press “On.” </w:t>
      </w:r>
      <w:r>
        <w:rPr>
          <w:rFonts w:ascii="Times-Roman" w:hAnsi="Times-Roman"/>
          <w:snapToGrid w:val="0"/>
          <w:sz w:val="24"/>
        </w:rPr>
        <w:t>Replace the test tube on the shelf and repeat this process for the three remaining test tubes.</w:t>
      </w:r>
    </w:p>
    <w:p w:rsidR="005D5072" w:rsidRDefault="005D5072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</w:t>
      </w:r>
      <w:r w:rsidR="000B4997">
        <w:rPr>
          <w:rFonts w:ascii="Times-Roman" w:hAnsi="Times-Roman"/>
          <w:snapToGrid w:val="0"/>
          <w:sz w:val="24"/>
        </w:rPr>
        <w:t>k on the cup of transfer p</w:t>
      </w:r>
      <w:r w:rsidR="00E97178">
        <w:rPr>
          <w:rFonts w:ascii="Times-Roman" w:hAnsi="Times-Roman"/>
          <w:snapToGrid w:val="0"/>
          <w:sz w:val="24"/>
        </w:rPr>
        <w:t xml:space="preserve">ipettes to obtain one. </w:t>
      </w:r>
      <w:r>
        <w:rPr>
          <w:rFonts w:ascii="Times-Roman" w:hAnsi="Times-Roman"/>
          <w:snapToGrid w:val="0"/>
          <w:sz w:val="24"/>
        </w:rPr>
        <w:t xml:space="preserve">Drag and release it above the Blank test tube to obtain some solution, </w:t>
      </w:r>
      <w:r w:rsidR="00B82330">
        <w:rPr>
          <w:rFonts w:ascii="Times-Roman" w:hAnsi="Times-Roman"/>
          <w:snapToGrid w:val="0"/>
          <w:sz w:val="24"/>
        </w:rPr>
        <w:t xml:space="preserve">and </w:t>
      </w:r>
      <w:r>
        <w:rPr>
          <w:rFonts w:ascii="Times-Roman" w:hAnsi="Times-Roman"/>
          <w:snapToGrid w:val="0"/>
          <w:sz w:val="24"/>
        </w:rPr>
        <w:t xml:space="preserve">then drag it to the </w:t>
      </w:r>
      <w:r w:rsidR="005E127A">
        <w:rPr>
          <w:rFonts w:ascii="Times-Roman" w:hAnsi="Times-Roman"/>
          <w:snapToGrid w:val="0"/>
          <w:sz w:val="24"/>
        </w:rPr>
        <w:t>Blank</w:t>
      </w:r>
      <w:r>
        <w:rPr>
          <w:rFonts w:ascii="Times-Roman" w:hAnsi="Times-Roman"/>
          <w:snapToGrid w:val="0"/>
          <w:sz w:val="24"/>
        </w:rPr>
        <w:t xml:space="preserve"> </w:t>
      </w:r>
      <w:r w:rsidR="00B04951">
        <w:rPr>
          <w:rFonts w:ascii="Times-Roman" w:hAnsi="Times-Roman"/>
          <w:snapToGrid w:val="0"/>
          <w:sz w:val="24"/>
        </w:rPr>
        <w:t xml:space="preserve">test tube with the C-18 </w:t>
      </w:r>
      <w:r>
        <w:rPr>
          <w:rFonts w:ascii="Times-Roman" w:hAnsi="Times-Roman"/>
          <w:snapToGrid w:val="0"/>
          <w:sz w:val="24"/>
        </w:rPr>
        <w:t>ca</w:t>
      </w:r>
      <w:r w:rsidR="00B04951">
        <w:rPr>
          <w:rFonts w:ascii="Times-Roman" w:hAnsi="Times-Roman"/>
          <w:snapToGrid w:val="0"/>
          <w:sz w:val="24"/>
        </w:rPr>
        <w:t>rtridge</w:t>
      </w:r>
      <w:r>
        <w:rPr>
          <w:rFonts w:ascii="Times-Roman" w:hAnsi="Times-Roman"/>
          <w:snapToGrid w:val="0"/>
          <w:sz w:val="24"/>
        </w:rPr>
        <w:t xml:space="preserve"> </w:t>
      </w:r>
      <w:r w:rsidRPr="00B82330">
        <w:rPr>
          <w:rFonts w:ascii="Times-Roman" w:hAnsi="Times-Roman"/>
          <w:i/>
          <w:snapToGrid w:val="0"/>
          <w:sz w:val="24"/>
        </w:rPr>
        <w:t>on the countertop</w:t>
      </w:r>
      <w:r>
        <w:rPr>
          <w:rFonts w:ascii="Times-Roman" w:hAnsi="Times-Roman"/>
          <w:snapToGrid w:val="0"/>
          <w:sz w:val="24"/>
        </w:rPr>
        <w:t xml:space="preserve"> t</w:t>
      </w:r>
      <w:r w:rsidR="00E97178">
        <w:rPr>
          <w:rFonts w:ascii="Times-Roman" w:hAnsi="Times-Roman"/>
          <w:snapToGrid w:val="0"/>
          <w:sz w:val="24"/>
        </w:rPr>
        <w:t>o add solution to the ca</w:t>
      </w:r>
      <w:r w:rsidR="00B04951">
        <w:rPr>
          <w:rFonts w:ascii="Times-Roman" w:hAnsi="Times-Roman"/>
          <w:snapToGrid w:val="0"/>
          <w:sz w:val="24"/>
        </w:rPr>
        <w:t>rtridge</w:t>
      </w:r>
      <w:r w:rsidR="00B82330">
        <w:rPr>
          <w:rFonts w:ascii="Times-Roman" w:hAnsi="Times-Roman"/>
          <w:snapToGrid w:val="0"/>
          <w:sz w:val="24"/>
        </w:rPr>
        <w:t>. P</w:t>
      </w:r>
      <w:r w:rsidRPr="005D5072">
        <w:rPr>
          <w:rFonts w:ascii="Times-Roman" w:hAnsi="Times-Roman"/>
          <w:snapToGrid w:val="0"/>
          <w:sz w:val="24"/>
        </w:rPr>
        <w:t xml:space="preserve">lace the transfer pipette in the trash and select another one. </w:t>
      </w:r>
    </w:p>
    <w:p w:rsidR="005D5072" w:rsidRDefault="005D5072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Repeat step 14 for the remaining test tubes</w:t>
      </w:r>
      <w:r w:rsidR="00B04951">
        <w:rPr>
          <w:rFonts w:ascii="Times-Roman" w:hAnsi="Times-Roman"/>
          <w:snapToGrid w:val="0"/>
          <w:sz w:val="24"/>
        </w:rPr>
        <w:t xml:space="preserve"> with C-18 cartridges</w:t>
      </w:r>
      <w:r>
        <w:rPr>
          <w:rFonts w:ascii="Times-Roman" w:hAnsi="Times-Roman"/>
          <w:snapToGrid w:val="0"/>
          <w:sz w:val="24"/>
        </w:rPr>
        <w:t>.</w:t>
      </w:r>
    </w:p>
    <w:p w:rsidR="000B4997" w:rsidRDefault="000B4997" w:rsidP="007B5459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Put a new tip on the 1000 </w:t>
      </w:r>
      <w:proofErr w:type="spellStart"/>
      <w:r>
        <w:rPr>
          <w:rFonts w:ascii="Times-Roman" w:hAnsi="Times-Roman"/>
          <w:snapToGrid w:val="0"/>
          <w:sz w:val="24"/>
        </w:rPr>
        <w:t>μL</w:t>
      </w:r>
      <w:proofErr w:type="spellEnd"/>
      <w:r>
        <w:rPr>
          <w:rFonts w:ascii="Times-Roman" w:hAnsi="Times-Roman"/>
          <w:snapToGrid w:val="0"/>
          <w:sz w:val="24"/>
        </w:rPr>
        <w:t xml:space="preserve"> pipette, </w:t>
      </w:r>
      <w:proofErr w:type="gramStart"/>
      <w:r>
        <w:rPr>
          <w:rFonts w:ascii="Times-Roman" w:hAnsi="Times-Roman"/>
          <w:snapToGrid w:val="0"/>
          <w:sz w:val="24"/>
        </w:rPr>
        <w:t>then</w:t>
      </w:r>
      <w:proofErr w:type="gramEnd"/>
      <w:r>
        <w:rPr>
          <w:rFonts w:ascii="Times-Roman" w:hAnsi="Times-Roman"/>
          <w:snapToGrid w:val="0"/>
          <w:sz w:val="24"/>
        </w:rPr>
        <w:t xml:space="preserve"> add 80/20 Hexane/Ethyl Acetate to each </w:t>
      </w:r>
      <w:r w:rsidR="004C6E8D">
        <w:rPr>
          <w:rFonts w:ascii="Times-Roman" w:hAnsi="Times-Roman"/>
          <w:snapToGrid w:val="0"/>
          <w:sz w:val="24"/>
        </w:rPr>
        <w:t>test tube with the cartridge top</w:t>
      </w:r>
      <w:r>
        <w:rPr>
          <w:rFonts w:ascii="Times-Roman" w:hAnsi="Times-Roman"/>
          <w:snapToGrid w:val="0"/>
          <w:sz w:val="24"/>
        </w:rPr>
        <w:t>.</w:t>
      </w:r>
      <w:r w:rsidR="007B5459">
        <w:rPr>
          <w:rFonts w:ascii="Times-Roman" w:hAnsi="Times-Roman"/>
          <w:snapToGrid w:val="0"/>
          <w:sz w:val="24"/>
        </w:rPr>
        <w:t xml:space="preserve"> Put the pipette tip in the trash and replace the pipette on its stand.</w: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Pr="00F35694" w:rsidRDefault="00F35694" w:rsidP="00F35694">
      <w:pPr>
        <w:jc w:val="right"/>
        <w:rPr>
          <w:rFonts w:ascii="Times-Roman" w:hAnsi="Times-Roman"/>
          <w:i/>
          <w:snapToGrid w:val="0"/>
          <w:sz w:val="24"/>
        </w:rPr>
      </w:pPr>
      <w:r w:rsidRPr="00F35694">
        <w:rPr>
          <w:rFonts w:ascii="Times-Roman" w:hAnsi="Times-Roman"/>
          <w:i/>
          <w:snapToGrid w:val="0"/>
          <w:sz w:val="24"/>
        </w:rPr>
        <w:t>Continued</w:t>
      </w:r>
      <w:r w:rsidRPr="00F35694">
        <w:rPr>
          <w:rFonts w:ascii="Times-Roman" w:hAnsi="Times-Roman"/>
          <w:i/>
          <w:snapToGrid w:val="0"/>
          <w:sz w:val="24"/>
        </w:rPr>
        <w:sym w:font="Symbol" w:char="F0AE"/>
      </w:r>
    </w:p>
    <w:p w:rsidR="005E127A" w:rsidRDefault="00F35694" w:rsidP="005E127A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4B6A" wp14:editId="691029E0">
                <wp:simplePos x="0" y="0"/>
                <wp:positionH relativeFrom="column">
                  <wp:posOffset>1187450</wp:posOffset>
                </wp:positionH>
                <wp:positionV relativeFrom="paragraph">
                  <wp:posOffset>903605</wp:posOffset>
                </wp:positionV>
                <wp:extent cx="0" cy="1475105"/>
                <wp:effectExtent l="0" t="0" r="19050" b="107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71.15pt" to="93.5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" strokecolor="black [3040]"/>
            </w:pict>
          </mc:Fallback>
        </mc:AlternateContent>
      </w:r>
      <w:r w:rsidR="005D5072" w:rsidRPr="005D5072">
        <w:rPr>
          <w:rFonts w:ascii="Times-Roman" w:hAnsi="Times-Roman"/>
          <w:snapToGrid w:val="0"/>
          <w:sz w:val="24"/>
        </w:rPr>
        <w:t xml:space="preserve">Click the </w:t>
      </w:r>
      <w:r w:rsidR="005E127A">
        <w:rPr>
          <w:rFonts w:ascii="Times-Roman" w:hAnsi="Times-Roman"/>
          <w:snapToGrid w:val="0"/>
          <w:sz w:val="24"/>
        </w:rPr>
        <w:t xml:space="preserve">red </w:t>
      </w:r>
      <w:r w:rsidR="005D5072" w:rsidRPr="005D5072">
        <w:rPr>
          <w:rFonts w:ascii="Times-Roman" w:hAnsi="Times-Roman"/>
          <w:snapToGrid w:val="0"/>
          <w:sz w:val="24"/>
        </w:rPr>
        <w:t xml:space="preserve">“Run Sample” button </w:t>
      </w:r>
      <w:r w:rsidR="005E127A">
        <w:rPr>
          <w:rFonts w:ascii="Times-Roman" w:hAnsi="Times-Roman"/>
          <w:snapToGrid w:val="0"/>
          <w:sz w:val="24"/>
        </w:rPr>
        <w:t xml:space="preserve">in the middle of the screen </w:t>
      </w:r>
      <w:r w:rsidR="005D5072" w:rsidRPr="005D5072">
        <w:rPr>
          <w:rFonts w:ascii="Times-Roman" w:hAnsi="Times-Roman"/>
          <w:snapToGrid w:val="0"/>
          <w:sz w:val="24"/>
        </w:rPr>
        <w:t>to view your results.</w:t>
      </w:r>
      <w:r w:rsidR="007B5459">
        <w:rPr>
          <w:rFonts w:ascii="Times-Roman" w:hAnsi="Times-Roman"/>
          <w:snapToGrid w:val="0"/>
          <w:sz w:val="24"/>
        </w:rPr>
        <w:t xml:space="preserve"> Draw a rough sketch of your results below:</w:t>
      </w:r>
    </w:p>
    <w:p w:rsidR="00594912" w:rsidRPr="005E127A" w:rsidRDefault="005E127A" w:rsidP="005E127A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br/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  <w:r w:rsidRPr="00594912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366B2" wp14:editId="652778DA">
                <wp:simplePos x="0" y="0"/>
                <wp:positionH relativeFrom="column">
                  <wp:posOffset>666750</wp:posOffset>
                </wp:positionH>
                <wp:positionV relativeFrom="paragraph">
                  <wp:posOffset>127000</wp:posOffset>
                </wp:positionV>
                <wp:extent cx="2374265" cy="1062990"/>
                <wp:effectExtent l="0" t="0" r="127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7A" w:rsidRDefault="005E127A">
                            <w:r>
                              <w:t>Ion Abundance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10pt;width:186.95pt;height:83.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" stroked="f">
                <v:textbox style="layout-flow:vertical;mso-layout-flow-alt:bottom-to-top;mso-fit-shape-to-text:t">
                  <w:txbxContent>
                    <w:p w:rsidR="005E127A" w:rsidRDefault="005E127A">
                      <w:r>
                        <w:t>Ion Abundance</w:t>
                      </w:r>
                    </w:p>
                  </w:txbxContent>
                </v:textbox>
              </v:shape>
            </w:pict>
          </mc:Fallback>
        </mc:AlternateConten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C33D9" wp14:editId="1A6DE141">
                <wp:simplePos x="0" y="0"/>
                <wp:positionH relativeFrom="column">
                  <wp:posOffset>943610</wp:posOffset>
                </wp:positionH>
                <wp:positionV relativeFrom="paragraph">
                  <wp:posOffset>95250</wp:posOffset>
                </wp:positionV>
                <wp:extent cx="46405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0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3pt,7.5pt" to="439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" strokecolor="black [3040]"/>
            </w:pict>
          </mc:Fallback>
        </mc:AlternateConten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  <w:r w:rsidRPr="00594912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6AC88" wp14:editId="2635C3D6">
                <wp:simplePos x="0" y="0"/>
                <wp:positionH relativeFrom="column">
                  <wp:posOffset>3346450</wp:posOffset>
                </wp:positionH>
                <wp:positionV relativeFrom="paragraph">
                  <wp:posOffset>100965</wp:posOffset>
                </wp:positionV>
                <wp:extent cx="425450" cy="122809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7A" w:rsidRDefault="005E127A" w:rsidP="00594912">
                            <w:proofErr w:type="gramStart"/>
                            <w:r>
                              <w:t>m/z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3.5pt;margin-top:7.95pt;width:33.5pt;height:9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" stroked="f">
                <v:textbox style="mso-fit-shape-to-text:t">
                  <w:txbxContent>
                    <w:p w:rsidR="005E127A" w:rsidRDefault="005E127A" w:rsidP="00594912">
                      <w:proofErr w:type="gramStart"/>
                      <w:r>
                        <w:t>m/z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Pr="00F35694" w:rsidRDefault="00F35694" w:rsidP="00F35694">
      <w:pPr>
        <w:jc w:val="both"/>
        <w:rPr>
          <w:rFonts w:ascii="Times-Roman" w:hAnsi="Times-Roman"/>
          <w:b/>
          <w:snapToGrid w:val="0"/>
          <w:sz w:val="24"/>
        </w:rPr>
      </w:pPr>
      <w:r w:rsidRPr="00F35694">
        <w:rPr>
          <w:rFonts w:ascii="Times-Roman" w:hAnsi="Times-Roman"/>
          <w:b/>
          <w:snapToGrid w:val="0"/>
          <w:sz w:val="24"/>
        </w:rPr>
        <w:t>Do You Understand?</w:t>
      </w:r>
      <w:bookmarkStart w:id="0" w:name="_GoBack"/>
      <w:bookmarkEnd w:id="0"/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73608E" w:rsidRPr="0073608E">
        <w:rPr>
          <w:rFonts w:ascii="Times-Roman" w:hAnsi="Times-Roman"/>
          <w:snapToGrid w:val="0"/>
          <w:sz w:val="24"/>
        </w:rPr>
        <w:t>What does the prefix “μ” represent?</w: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3D7A91" w:rsidRDefault="003D7A91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561DA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73608E">
        <w:rPr>
          <w:rFonts w:ascii="Times-Roman" w:hAnsi="Times-Roman"/>
          <w:snapToGrid w:val="0"/>
          <w:sz w:val="24"/>
        </w:rPr>
        <w:t>What is the main reason a chemical technician uses a mass spectrometer?</w: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3D7A91" w:rsidRDefault="003D7A91" w:rsidP="00F35694">
      <w:pPr>
        <w:jc w:val="both"/>
        <w:rPr>
          <w:rFonts w:ascii="Times-Roman" w:hAnsi="Times-Roman"/>
          <w:snapToGrid w:val="0"/>
          <w:sz w:val="24"/>
        </w:rPr>
      </w:pPr>
    </w:p>
    <w:p w:rsidR="003D7A91" w:rsidRDefault="003D7A91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3D7A91" w:rsidRPr="003D7A91" w:rsidRDefault="003D7A91" w:rsidP="003D7A91">
      <w:pPr>
        <w:ind w:left="720" w:hanging="720"/>
        <w:jc w:val="both"/>
        <w:rPr>
          <w:rFonts w:ascii="Times-Roman" w:hAnsi="Times-Roman"/>
          <w:snapToGrid w:val="0"/>
          <w:sz w:val="24"/>
          <w:szCs w:val="24"/>
        </w:rPr>
      </w:pPr>
      <w:r w:rsidRPr="003D7A91">
        <w:rPr>
          <w:rFonts w:ascii="Times-Roman" w:hAnsi="Times-Roman"/>
          <w:snapToGrid w:val="0"/>
          <w:sz w:val="24"/>
          <w:szCs w:val="24"/>
        </w:rPr>
        <w:t>3.</w:t>
      </w:r>
      <w:r w:rsidRPr="003D7A91">
        <w:rPr>
          <w:rFonts w:ascii="Times-Roman" w:hAnsi="Times-Roman"/>
          <w:snapToGrid w:val="0"/>
          <w:sz w:val="24"/>
          <w:szCs w:val="24"/>
        </w:rPr>
        <w:tab/>
        <w:t xml:space="preserve">Why do you think a new pipette tip is used on the 100 </w:t>
      </w:r>
      <w:proofErr w:type="spellStart"/>
      <w:r w:rsidRPr="003D7A91">
        <w:rPr>
          <w:rFonts w:ascii="Times-Roman" w:hAnsi="Times-Roman"/>
          <w:snapToGrid w:val="0"/>
          <w:sz w:val="24"/>
          <w:szCs w:val="24"/>
        </w:rPr>
        <w:t>μL</w:t>
      </w:r>
      <w:proofErr w:type="spellEnd"/>
      <w:r w:rsidRPr="003D7A91">
        <w:rPr>
          <w:rFonts w:ascii="Times-Roman" w:hAnsi="Times-Roman"/>
          <w:snapToGrid w:val="0"/>
          <w:sz w:val="24"/>
          <w:szCs w:val="24"/>
        </w:rPr>
        <w:t xml:space="preserve"> pipette in Step 10 of the procedure?</w:t>
      </w:r>
    </w:p>
    <w:p w:rsidR="003D7A91" w:rsidRDefault="003D7A91" w:rsidP="003D7A91">
      <w:pPr>
        <w:jc w:val="both"/>
        <w:rPr>
          <w:rFonts w:ascii="Times-Roman" w:hAnsi="Times-Roman"/>
          <w:i/>
          <w:snapToGrid w:val="0"/>
          <w:sz w:val="24"/>
          <w:szCs w:val="24"/>
        </w:rPr>
      </w:pPr>
      <w:r w:rsidRPr="003D7A91">
        <w:rPr>
          <w:rFonts w:ascii="Times-Roman" w:hAnsi="Times-Roman"/>
          <w:snapToGrid w:val="0"/>
          <w:sz w:val="24"/>
          <w:szCs w:val="24"/>
        </w:rPr>
        <w:tab/>
      </w:r>
    </w:p>
    <w:p w:rsidR="003D7A91" w:rsidRDefault="003D7A91" w:rsidP="003D7A91">
      <w:pPr>
        <w:jc w:val="both"/>
        <w:rPr>
          <w:rFonts w:ascii="Times-Roman" w:hAnsi="Times-Roman"/>
          <w:i/>
          <w:snapToGrid w:val="0"/>
          <w:sz w:val="24"/>
          <w:szCs w:val="24"/>
        </w:rPr>
      </w:pPr>
    </w:p>
    <w:p w:rsidR="003D7A91" w:rsidRDefault="003D7A91" w:rsidP="003D7A91">
      <w:pPr>
        <w:jc w:val="both"/>
        <w:rPr>
          <w:rFonts w:ascii="Times-Roman" w:hAnsi="Times-Roman"/>
          <w:i/>
          <w:snapToGrid w:val="0"/>
          <w:sz w:val="24"/>
          <w:szCs w:val="24"/>
        </w:rPr>
      </w:pPr>
    </w:p>
    <w:p w:rsidR="003D7A91" w:rsidRDefault="003D7A91" w:rsidP="003D7A91">
      <w:pPr>
        <w:jc w:val="both"/>
        <w:rPr>
          <w:rFonts w:ascii="Times-Roman" w:hAnsi="Times-Roman"/>
          <w:i/>
          <w:snapToGrid w:val="0"/>
          <w:sz w:val="24"/>
          <w:szCs w:val="24"/>
        </w:rPr>
      </w:pPr>
    </w:p>
    <w:p w:rsidR="003D7A91" w:rsidRDefault="003D7A91" w:rsidP="003D7A91">
      <w:pPr>
        <w:jc w:val="both"/>
        <w:rPr>
          <w:rFonts w:ascii="Times-Roman" w:hAnsi="Times-Roman"/>
          <w:i/>
          <w:snapToGrid w:val="0"/>
          <w:sz w:val="24"/>
          <w:szCs w:val="24"/>
        </w:rPr>
      </w:pPr>
    </w:p>
    <w:p w:rsidR="003D7A91" w:rsidRDefault="003D7A91" w:rsidP="003D7A91">
      <w:pPr>
        <w:jc w:val="both"/>
        <w:rPr>
          <w:rFonts w:ascii="Times-Roman" w:hAnsi="Times-Roman"/>
          <w:i/>
          <w:snapToGrid w:val="0"/>
          <w:sz w:val="24"/>
          <w:szCs w:val="24"/>
        </w:rPr>
      </w:pPr>
    </w:p>
    <w:p w:rsidR="003D7A91" w:rsidRDefault="003D7A91" w:rsidP="003D7A91">
      <w:pPr>
        <w:jc w:val="both"/>
        <w:rPr>
          <w:rFonts w:ascii="Times-Roman" w:hAnsi="Times-Roman"/>
          <w:i/>
          <w:snapToGrid w:val="0"/>
          <w:sz w:val="24"/>
          <w:szCs w:val="24"/>
        </w:rPr>
      </w:pPr>
    </w:p>
    <w:p w:rsidR="003D7A91" w:rsidRPr="003D7A91" w:rsidRDefault="003D7A91" w:rsidP="003D7A91">
      <w:pPr>
        <w:jc w:val="both"/>
        <w:rPr>
          <w:rFonts w:ascii="Times-Roman" w:hAnsi="Times-Roman"/>
          <w:snapToGrid w:val="0"/>
          <w:sz w:val="24"/>
          <w:szCs w:val="24"/>
        </w:rPr>
      </w:pPr>
      <w:r w:rsidRPr="003D7A91">
        <w:rPr>
          <w:rFonts w:ascii="Times-Roman" w:hAnsi="Times-Roman"/>
          <w:snapToGrid w:val="0"/>
          <w:sz w:val="24"/>
          <w:szCs w:val="24"/>
        </w:rPr>
        <w:t>4.</w:t>
      </w:r>
      <w:r w:rsidRPr="003D7A91">
        <w:rPr>
          <w:rFonts w:ascii="Times-Roman" w:hAnsi="Times-Roman"/>
          <w:snapToGrid w:val="0"/>
          <w:sz w:val="24"/>
          <w:szCs w:val="24"/>
        </w:rPr>
        <w:tab/>
        <w:t>What is the purpose of the Vortex machine used in step 13?</w:t>
      </w:r>
    </w:p>
    <w:p w:rsidR="00F35694" w:rsidRPr="00F35694" w:rsidRDefault="00F35694" w:rsidP="003D7A91">
      <w:pPr>
        <w:jc w:val="both"/>
        <w:rPr>
          <w:rFonts w:ascii="Times-Roman" w:hAnsi="Times-Roman"/>
          <w:snapToGrid w:val="0"/>
          <w:sz w:val="24"/>
        </w:rPr>
      </w:pPr>
    </w:p>
    <w:sectPr w:rsidR="00F35694" w:rsidRPr="00F3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502D"/>
    <w:multiLevelType w:val="hybridMultilevel"/>
    <w:tmpl w:val="F0B28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C2CBB"/>
    <w:multiLevelType w:val="hybridMultilevel"/>
    <w:tmpl w:val="04548BF4"/>
    <w:lvl w:ilvl="0" w:tplc="46D855F4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914C0"/>
    <w:multiLevelType w:val="hybridMultilevel"/>
    <w:tmpl w:val="047A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9B"/>
    <w:rsid w:val="000B4997"/>
    <w:rsid w:val="001901E8"/>
    <w:rsid w:val="001C1586"/>
    <w:rsid w:val="00350FA0"/>
    <w:rsid w:val="003D7A91"/>
    <w:rsid w:val="004C6E8D"/>
    <w:rsid w:val="005060FA"/>
    <w:rsid w:val="0051425B"/>
    <w:rsid w:val="00561DAC"/>
    <w:rsid w:val="00594912"/>
    <w:rsid w:val="005C12CB"/>
    <w:rsid w:val="005D5072"/>
    <w:rsid w:val="005E127A"/>
    <w:rsid w:val="0073608E"/>
    <w:rsid w:val="007B5459"/>
    <w:rsid w:val="0088139B"/>
    <w:rsid w:val="00886235"/>
    <w:rsid w:val="008A4BA2"/>
    <w:rsid w:val="00970AAC"/>
    <w:rsid w:val="009C582C"/>
    <w:rsid w:val="00A41B12"/>
    <w:rsid w:val="00AE6EA2"/>
    <w:rsid w:val="00B04951"/>
    <w:rsid w:val="00B82330"/>
    <w:rsid w:val="00C57C5F"/>
    <w:rsid w:val="00DF75E9"/>
    <w:rsid w:val="00E731FA"/>
    <w:rsid w:val="00E97178"/>
    <w:rsid w:val="00F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9B"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9B"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Williams</dc:creator>
  <cp:lastModifiedBy>Tim Williams</cp:lastModifiedBy>
  <cp:revision>4</cp:revision>
  <cp:lastPrinted>2014-09-10T19:32:00Z</cp:lastPrinted>
  <dcterms:created xsi:type="dcterms:W3CDTF">2014-09-10T20:36:00Z</dcterms:created>
  <dcterms:modified xsi:type="dcterms:W3CDTF">2014-10-27T17:31:00Z</dcterms:modified>
</cp:coreProperties>
</file>